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51" w:rsidRPr="00D91B51" w:rsidRDefault="00D91B51" w:rsidP="00D91B5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1B51">
        <w:rPr>
          <w:rFonts w:ascii="Times New Roman" w:hAnsi="Times New Roman" w:cs="Times New Roman"/>
          <w:sz w:val="20"/>
          <w:szCs w:val="20"/>
        </w:rPr>
        <w:t xml:space="preserve">Утверждено: </w:t>
      </w:r>
    </w:p>
    <w:p w:rsidR="00D91B51" w:rsidRPr="00D91B51" w:rsidRDefault="00D91B51" w:rsidP="00D91B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решением </w:t>
      </w:r>
      <w:proofErr w:type="gramStart"/>
      <w:r w:rsidRPr="00D91B51">
        <w:rPr>
          <w:rFonts w:ascii="Times New Roman" w:hAnsi="Times New Roman" w:cs="Times New Roman"/>
          <w:sz w:val="20"/>
          <w:szCs w:val="20"/>
        </w:rPr>
        <w:t>профсоюзного</w:t>
      </w:r>
      <w:proofErr w:type="gramEnd"/>
    </w:p>
    <w:p w:rsidR="00D91B51" w:rsidRPr="00D91B51" w:rsidRDefault="00D91B51" w:rsidP="00D91B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собрания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D91B51" w:rsidRPr="00D91B51" w:rsidRDefault="00D91B51" w:rsidP="00D91B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D91B51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925BD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февраля 202</w:t>
      </w:r>
      <w:r w:rsidR="000925BD">
        <w:rPr>
          <w:rFonts w:ascii="Times New Roman" w:hAnsi="Times New Roman" w:cs="Times New Roman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91B51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D91B51" w:rsidRPr="00D91B51" w:rsidRDefault="00D91B51" w:rsidP="00D91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D91B51">
        <w:rPr>
          <w:rFonts w:ascii="Times New Roman" w:hAnsi="Times New Roman" w:cs="Times New Roman"/>
          <w:sz w:val="20"/>
          <w:szCs w:val="20"/>
        </w:rPr>
        <w:t>председатель ППО</w:t>
      </w:r>
    </w:p>
    <w:p w:rsidR="00D91B51" w:rsidRDefault="00D91B51" w:rsidP="00D91B5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_________ </w:t>
      </w:r>
      <w:r w:rsidR="000925BD">
        <w:rPr>
          <w:rFonts w:ascii="Times New Roman" w:hAnsi="Times New Roman" w:cs="Times New Roman"/>
          <w:sz w:val="20"/>
          <w:szCs w:val="20"/>
        </w:rPr>
        <w:t>Пименова М.К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B51" w:rsidRDefault="00D91B51" w:rsidP="00D91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C9C" w:rsidRPr="00496277" w:rsidRDefault="005B1C9C" w:rsidP="005B1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первичной профсоюзной организации</w:t>
      </w:r>
    </w:p>
    <w:p w:rsidR="005B1C9C" w:rsidRPr="00C15B0A" w:rsidRDefault="00D91B51" w:rsidP="00D9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«СРЦН</w:t>
      </w:r>
      <w:r w:rsidR="005B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ММО </w:t>
      </w:r>
      <w:r w:rsidR="005B1C9C" w:rsidRPr="0049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92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B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1C9C" w:rsidRPr="0049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1199" w:type="dxa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96"/>
        <w:gridCol w:w="1276"/>
        <w:gridCol w:w="3827"/>
      </w:tblGrid>
      <w:tr w:rsidR="005B1C9C" w:rsidRPr="00496277" w:rsidTr="005B1C9C">
        <w:trPr>
          <w:trHeight w:val="25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811268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811268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811268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смет</w:t>
            </w:r>
            <w:r w:rsidR="00D9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доходов и расходов ППО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9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смету расходов на 2022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48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соглашения по охране труда и </w:t>
            </w:r>
            <w:proofErr w:type="spellStart"/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</w:t>
            </w:r>
            <w:proofErr w:type="spellEnd"/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ППО,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комиссия по технике безопасности.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514C44" w:rsidRDefault="005B1C9C" w:rsidP="00497FD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рофсоюзное собрание «О правилах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proofErr w:type="spellStart"/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</w:t>
            </w:r>
            <w:proofErr w:type="spellEnd"/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1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«СРЦН</w:t>
            </w:r>
            <w:r w:rsidRPr="0051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9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администрация.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Профсоюзное  собрание. Оз</w:t>
            </w:r>
            <w:r w:rsidR="00D9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накомление с планом работ на 2022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48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мероприятий,  посвященных 23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вручение ценных подарков членам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культурно-массовая комиссия.</w:t>
            </w:r>
          </w:p>
        </w:tc>
      </w:tr>
      <w:tr w:rsidR="005B1C9C" w:rsidRPr="00496277" w:rsidTr="005B1C9C">
        <w:trPr>
          <w:trHeight w:val="746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принятых решений на профсоюзных собраниях и заседаниях профкома.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вручение ценных подарков членам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культурно-массовая комиссия.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комиссий.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отчетной документации комиссий о работе за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«Весенняя неделя добра», приобретение канцелярии. Организация сбора и сдачи макулатуры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FD9"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 w:rsidRPr="005B2FD9">
              <w:rPr>
                <w:rFonts w:ascii="Times New Roman" w:hAnsi="Times New Roman" w:cs="Times New Roman"/>
                <w:szCs w:val="28"/>
              </w:rPr>
              <w:t>ля оказания на вырученные средства спонсорской помощи</w:t>
            </w:r>
            <w:r w:rsidR="00D91B51">
              <w:rPr>
                <w:rFonts w:ascii="Times New Roman" w:hAnsi="Times New Roman" w:cs="Times New Roman"/>
                <w:szCs w:val="28"/>
              </w:rPr>
              <w:t xml:space="preserve"> МКУ «СРЦН»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91B51">
              <w:rPr>
                <w:rFonts w:ascii="Times New Roman" w:hAnsi="Times New Roman" w:cs="Times New Roman"/>
                <w:szCs w:val="28"/>
              </w:rPr>
              <w:t>ММО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культурно-массовая комиссия</w:t>
            </w:r>
          </w:p>
        </w:tc>
      </w:tr>
      <w:tr w:rsidR="005B1C9C" w:rsidRPr="00496277" w:rsidTr="005B1C9C">
        <w:trPr>
          <w:trHeight w:val="746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«Последний звонок» утверждение кандидатур на материальную помощь членам ППО,  чьи дети  являются выпускниками начальной, основной, средней школ.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Профсоюзное собрание «Об итогах выполнения </w:t>
            </w:r>
            <w:proofErr w:type="spellStart"/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договора», отчеты комиссий.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ППО, профсоюзный комитет, культурно-массовая комиссия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«СРЦ для несовершеннолетних»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1C9C" w:rsidRPr="00496277" w:rsidTr="005B1C9C">
        <w:trPr>
          <w:trHeight w:val="99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мероприятий по выполнению решений профсоюзных собраний, комитетов, предложений и </w:t>
            </w:r>
            <w:proofErr w:type="spellStart"/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мечаний</w:t>
            </w:r>
            <w:proofErr w:type="spellEnd"/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Профсоюза.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Выдвижение и утверждение кандидатур на морально-материальное поощрение ко Дню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аботника, а также членов ППО,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юби-лейную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выслугу работы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ультурно-массовая комиссия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мероприятий, 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социально го работника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членов 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вручением ценных подарков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комиссия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«Помоги собраться в школу»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СРЦ и утверждение кандидатур для оказания 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омощи членам профсоюза, чьи дети являются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пер-воклассниками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B0A" w:rsidRPr="00496277" w:rsidRDefault="005B1C9C" w:rsidP="00C15B0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мероприятий, 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уважения старшего поколения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вручением ценных подарков членам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комиссия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мероприятия ко Дню матери с вручением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подарков членам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комиссия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страхования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Антиклещ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«СРЦ для несовершеннолетних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91056D" w:rsidRDefault="005B1C9C" w:rsidP="00497F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  списков  на  Новогодние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одарки.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76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91056D" w:rsidRDefault="005B1C9C" w:rsidP="00497F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оздоровлении членов профсоюза и членов их семей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Default="005B1C9C" w:rsidP="004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5B1C9C" w:rsidRPr="00496277" w:rsidTr="005B1C9C">
        <w:trPr>
          <w:trHeight w:val="48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с  днем 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рождением ребёнка, юбилеями и профессиональными праздниками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комиссия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профсоюзного стенда.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массовая комиссия, председатель ППО.</w:t>
            </w:r>
          </w:p>
        </w:tc>
      </w:tr>
      <w:tr w:rsidR="005B1C9C" w:rsidRPr="00496277" w:rsidTr="005B1C9C">
        <w:trPr>
          <w:trHeight w:val="502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5B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заявлениями и обращениями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5B1C9C" w:rsidRPr="00496277" w:rsidTr="005B1C9C">
        <w:trPr>
          <w:trHeight w:val="48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мотивации профсоюзного членства.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ППО.</w:t>
            </w:r>
          </w:p>
        </w:tc>
      </w:tr>
      <w:tr w:rsidR="005B1C9C" w:rsidRPr="00496277" w:rsidTr="005B1C9C">
        <w:trPr>
          <w:trHeight w:val="488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и заседаниях КООПРГУ и ООРФ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КООПРГУ и ООРФ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C9C" w:rsidRPr="00496277" w:rsidRDefault="005B1C9C" w:rsidP="004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  <w:proofErr w:type="gramStart"/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C4575" w:rsidRPr="005B1C9C" w:rsidRDefault="006C4575" w:rsidP="005B1C9C"/>
    <w:sectPr w:rsidR="006C4575" w:rsidRPr="005B1C9C" w:rsidSect="00D91B51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9C"/>
    <w:rsid w:val="000925BD"/>
    <w:rsid w:val="000E217E"/>
    <w:rsid w:val="00181643"/>
    <w:rsid w:val="001E7999"/>
    <w:rsid w:val="001F5B43"/>
    <w:rsid w:val="00293B01"/>
    <w:rsid w:val="002E5073"/>
    <w:rsid w:val="005B1C9C"/>
    <w:rsid w:val="006C4575"/>
    <w:rsid w:val="00803010"/>
    <w:rsid w:val="00AD778E"/>
    <w:rsid w:val="00C15B0A"/>
    <w:rsid w:val="00C27496"/>
    <w:rsid w:val="00C30518"/>
    <w:rsid w:val="00D91B51"/>
    <w:rsid w:val="00E3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2022-04-26T08:21:00Z</cp:lastPrinted>
  <dcterms:created xsi:type="dcterms:W3CDTF">2019-05-15T11:06:00Z</dcterms:created>
  <dcterms:modified xsi:type="dcterms:W3CDTF">2023-02-06T08:43:00Z</dcterms:modified>
</cp:coreProperties>
</file>